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15D1B" w14:textId="77777777" w:rsidR="00DD29C3" w:rsidRDefault="0065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FDC20E" w14:textId="77777777" w:rsidR="00DD29C3" w:rsidRDefault="00654A41">
      <w:pPr>
        <w:framePr w:w="4200" w:wrap="auto" w:hAnchor="text" w:x="5211" w:y="833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MÉLTÁNYOSSÁGI</w:t>
      </w:r>
      <w:r>
        <w:rPr>
          <w:rFonts w:ascii="PMTFUQ+Cambria"/>
          <w:color w:val="000000"/>
          <w:spacing w:val="-3"/>
        </w:rPr>
        <w:t xml:space="preserve"> </w:t>
      </w:r>
      <w:r>
        <w:rPr>
          <w:rFonts w:ascii="PMTFUQ+Cambria" w:hAnsi="PMTFUQ+Cambria" w:cs="PMTFUQ+Cambria"/>
          <w:color w:val="000000"/>
        </w:rPr>
        <w:t>KÉRELEM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ADÓÜGYBEN</w:t>
      </w:r>
    </w:p>
    <w:p w14:paraId="1C0A667C" w14:textId="77777777" w:rsidR="00DD29C3" w:rsidRDefault="00654A41">
      <w:pPr>
        <w:framePr w:w="1137" w:wrap="auto" w:hAnchor="text" w:x="1532" w:y="1130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Ügytípus:</w:t>
      </w:r>
    </w:p>
    <w:p w14:paraId="560A5CE4" w14:textId="77777777" w:rsidR="00DD29C3" w:rsidRDefault="00654A41">
      <w:pPr>
        <w:framePr w:w="5208" w:wrap="auto" w:hAnchor="text" w:x="5211" w:y="1739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</w:t>
      </w:r>
      <w:r>
        <w:rPr>
          <w:rFonts w:ascii="Arial" w:hAnsi="Arial" w:cs="Arial"/>
          <w:color w:val="000000"/>
          <w:sz w:val="18"/>
        </w:rPr>
        <w:t>agánszemély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esetén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jövedelem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és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rezsiköltség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igazolása,</w:t>
      </w:r>
    </w:p>
    <w:p w14:paraId="669A795B" w14:textId="77777777" w:rsidR="00DD29C3" w:rsidRDefault="00654A41">
      <w:pPr>
        <w:framePr w:w="5208" w:wrap="auto" w:hAnchor="text" w:x="5211" w:y="17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eltartottak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száma,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vagyonelemek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(gk.,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nyaraló,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lakás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stb.)</w:t>
      </w:r>
    </w:p>
    <w:p w14:paraId="4F2E92CA" w14:textId="77777777" w:rsidR="00DD29C3" w:rsidRDefault="00654A41">
      <w:pPr>
        <w:framePr w:w="5208" w:wrap="auto" w:hAnchor="text" w:x="5211" w:y="17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Vállalkozások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esetében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mérlegadatok,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vagyonállapot</w:t>
      </w:r>
    </w:p>
    <w:p w14:paraId="48C23D74" w14:textId="77777777" w:rsidR="00DD29C3" w:rsidRDefault="00654A41">
      <w:pPr>
        <w:framePr w:w="5208" w:wrap="auto" w:hAnchor="text" w:x="5211" w:y="17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kimutatása,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hitelek,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követelések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feltüntetése,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likviditás.</w:t>
      </w:r>
    </w:p>
    <w:p w14:paraId="5EBC5E76" w14:textId="77777777" w:rsidR="00DD29C3" w:rsidRDefault="00654A41">
      <w:pPr>
        <w:framePr w:w="2881" w:wrap="auto" w:hAnchor="text" w:x="1532" w:y="2031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Ügyintézéshez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szükséges</w:t>
      </w:r>
    </w:p>
    <w:p w14:paraId="7B80AE1A" w14:textId="77777777" w:rsidR="00DD29C3" w:rsidRDefault="00654A41">
      <w:pPr>
        <w:framePr w:w="2881" w:wrap="auto" w:hAnchor="text" w:x="1532" w:y="2031"/>
        <w:widowControl w:val="0"/>
        <w:autoSpaceDE w:val="0"/>
        <w:autoSpaceDN w:val="0"/>
        <w:spacing w:before="39" w:after="0" w:line="259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</w:rPr>
        <w:t>dokumentumok</w:t>
      </w:r>
      <w:r>
        <w:rPr>
          <w:rFonts w:ascii="PMTFUQ+Cambria"/>
          <w:color w:val="000000"/>
        </w:rPr>
        <w:t xml:space="preserve">, </w:t>
      </w:r>
      <w:r>
        <w:rPr>
          <w:rFonts w:ascii="PMTFUQ+Cambria" w:hAnsi="PMTFUQ+Cambria" w:cs="PMTFUQ+Cambria"/>
          <w:color w:val="000000"/>
        </w:rPr>
        <w:t>okmányok</w:t>
      </w:r>
      <w:r>
        <w:rPr>
          <w:rFonts w:ascii="WMAKWN+Cambria"/>
          <w:color w:val="000000"/>
        </w:rPr>
        <w:t>:</w:t>
      </w:r>
    </w:p>
    <w:p w14:paraId="12A42877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Itv.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33.§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/>
          <w:color w:val="000000"/>
          <w:sz w:val="18"/>
        </w:rPr>
        <w:t>(2)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23.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Illetékmentes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eljárás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adó</w:t>
      </w:r>
      <w:r>
        <w:rPr>
          <w:rFonts w:ascii="Arial"/>
          <w:color w:val="000000"/>
          <w:spacing w:val="8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ügyben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</w:p>
    <w:p w14:paraId="3EB10B03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adóhatóságnál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kezdeményezett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első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fokú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eljárás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–ide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értve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más</w:t>
      </w:r>
    </w:p>
    <w:p w14:paraId="29004B42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hatóság</w:t>
      </w:r>
      <w:r>
        <w:rPr>
          <w:rFonts w:ascii="Arial"/>
          <w:color w:val="000000"/>
          <w:spacing w:val="1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adó,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adó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jellegű</w:t>
      </w:r>
      <w:r>
        <w:rPr>
          <w:rFonts w:ascii="Arial"/>
          <w:color w:val="000000"/>
          <w:spacing w:val="1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kötelezettség</w:t>
      </w:r>
      <w:r>
        <w:rPr>
          <w:rFonts w:ascii="Arial"/>
          <w:color w:val="000000"/>
          <w:spacing w:val="1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megállapításával</w:t>
      </w:r>
    </w:p>
    <w:p w14:paraId="0B53DC4D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kapcsolatos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ilyen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eljárását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is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kivéve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adókötelezettség</w:t>
      </w:r>
    </w:p>
    <w:p w14:paraId="2B3727BA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teljesítéséről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szóló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igazolás</w:t>
      </w:r>
      <w:r>
        <w:rPr>
          <w:rFonts w:ascii="Arial"/>
          <w:color w:val="000000"/>
          <w:spacing w:val="9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kiadása,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z w:val="18"/>
        </w:rPr>
        <w:t>valamint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9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adó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és</w:t>
      </w:r>
    </w:p>
    <w:p w14:paraId="7DFBD56C" w14:textId="77777777" w:rsidR="00DD29C3" w:rsidRDefault="00654A41">
      <w:pPr>
        <w:framePr w:w="5407" w:wrap="auto" w:hAnchor="text" w:x="5211" w:y="31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értékbizonyítvány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kiállítása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iránt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kezdeményezett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eljárást.</w:t>
      </w:r>
    </w:p>
    <w:p w14:paraId="41377BAF" w14:textId="77777777" w:rsidR="00DD29C3" w:rsidRDefault="00654A41">
      <w:pPr>
        <w:framePr w:w="1640" w:wrap="auto" w:hAnchor="text" w:x="1532" w:y="3228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Eljárási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illeték:</w:t>
      </w:r>
    </w:p>
    <w:p w14:paraId="0890AE56" w14:textId="77777777" w:rsidR="00DD29C3" w:rsidRDefault="00654A41">
      <w:pPr>
        <w:framePr w:w="5407" w:wrap="auto" w:hAnchor="text" w:x="5211" w:y="4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Itv.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29.§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(8)A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gazdálkodó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szervezet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nem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értve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egyéni</w:t>
      </w:r>
    </w:p>
    <w:p w14:paraId="317CD0D7" w14:textId="77777777" w:rsidR="00DD29C3" w:rsidRDefault="00654A41">
      <w:pPr>
        <w:framePr w:w="5407" w:wrap="auto" w:hAnchor="text" w:x="5211" w:y="46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vállalkozót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által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adóhatóságnál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kezdeményezett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fizetési</w:t>
      </w:r>
    </w:p>
    <w:p w14:paraId="1C649968" w14:textId="77777777" w:rsidR="00DD29C3" w:rsidRDefault="00654A41">
      <w:pPr>
        <w:framePr w:w="5407" w:wrap="auto" w:hAnchor="text" w:x="5211" w:y="46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könnyítésre,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adómérséklésre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irányuló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eljárás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illetéke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000</w:t>
      </w:r>
    </w:p>
    <w:p w14:paraId="5A5DE154" w14:textId="77777777" w:rsidR="00DD29C3" w:rsidRDefault="00654A41">
      <w:pPr>
        <w:framePr w:w="5407" w:wrap="auto" w:hAnchor="text" w:x="5211" w:y="46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forint.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illetéket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csekken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vagy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utalással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kell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befizetni.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erről</w:t>
      </w:r>
    </w:p>
    <w:p w14:paraId="5E9A3658" w14:textId="77777777" w:rsidR="00DD29C3" w:rsidRDefault="00654A41">
      <w:pPr>
        <w:framePr w:w="5407" w:wrap="auto" w:hAnchor="text" w:x="5211" w:y="46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szóló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igazolást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csatolni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kell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kérelemhe</w:t>
      </w:r>
      <w:r>
        <w:rPr>
          <w:rFonts w:ascii="Arial"/>
          <w:color w:val="000000"/>
          <w:spacing w:val="1"/>
          <w:sz w:val="18"/>
        </w:rPr>
        <w:t>z</w:t>
      </w:r>
      <w:r>
        <w:rPr>
          <w:rFonts w:ascii="Arial"/>
          <w:color w:val="003366"/>
          <w:sz w:val="18"/>
        </w:rPr>
        <w:t>.</w:t>
      </w:r>
    </w:p>
    <w:p w14:paraId="5D23BE36" w14:textId="77777777" w:rsidR="00DD29C3" w:rsidRDefault="00654A41">
      <w:pPr>
        <w:framePr w:w="5404" w:wrap="auto" w:hAnchor="text" w:x="5211" w:y="64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Adó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(csak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magánszemély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esetében),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pótlék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és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bírság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hátralék</w:t>
      </w:r>
    </w:p>
    <w:p w14:paraId="3F44FB34" w14:textId="77777777" w:rsidR="00DD29C3" w:rsidRDefault="00654A41">
      <w:pPr>
        <w:framePr w:w="5404" w:wrap="auto" w:hAnchor="text" w:x="5211" w:y="64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mérséklése,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törlése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továbbá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fizetési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könnyítés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(részletfizetési</w:t>
      </w:r>
    </w:p>
    <w:p w14:paraId="5465CEB5" w14:textId="77777777" w:rsidR="00DD29C3" w:rsidRDefault="00654A41">
      <w:pPr>
        <w:framePr w:w="5404" w:wrap="auto" w:hAnchor="text" w:x="5211" w:y="647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kedvezmény,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fizetési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halasztás)</w:t>
      </w:r>
      <w:r>
        <w:rPr>
          <w:rFonts w:ascii="Arial"/>
          <w:color w:val="000000"/>
          <w:spacing w:val="118"/>
          <w:sz w:val="18"/>
        </w:rPr>
        <w:t xml:space="preserve"> </w:t>
      </w:r>
      <w:r>
        <w:rPr>
          <w:rFonts w:ascii="Arial"/>
          <w:color w:val="000000"/>
          <w:sz w:val="18"/>
        </w:rPr>
        <w:t>stb.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tárgyában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benyújtott</w:t>
      </w:r>
    </w:p>
    <w:p w14:paraId="60B7E745" w14:textId="77777777" w:rsidR="00DD29C3" w:rsidRDefault="00654A41">
      <w:pPr>
        <w:framePr w:w="5404" w:wrap="auto" w:hAnchor="text" w:x="5211" w:y="64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kérelmek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esetén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indul.</w:t>
      </w:r>
    </w:p>
    <w:p w14:paraId="0A302307" w14:textId="77777777" w:rsidR="00DD29C3" w:rsidRDefault="00654A41">
      <w:pPr>
        <w:framePr w:w="1988" w:wrap="auto" w:hAnchor="text" w:x="1532" w:y="6769"/>
        <w:widowControl w:val="0"/>
        <w:autoSpaceDE w:val="0"/>
        <w:autoSpaceDN w:val="0"/>
        <w:spacing w:before="0" w:after="0" w:line="259" w:lineRule="exact"/>
        <w:jc w:val="left"/>
        <w:rPr>
          <w:rFonts w:ascii="WMAKWN+Cambria"/>
          <w:color w:val="000000"/>
        </w:rPr>
      </w:pPr>
      <w:r>
        <w:rPr>
          <w:rFonts w:ascii="PMTFUQ+Cambria" w:hAnsi="PMTFUQ+Cambria" w:cs="PMTFUQ+Cambria"/>
          <w:color w:val="000000"/>
        </w:rPr>
        <w:t>Eljárási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szabályok</w:t>
      </w:r>
      <w:r>
        <w:rPr>
          <w:rFonts w:ascii="WMAKWN+Cambria"/>
          <w:color w:val="000000"/>
        </w:rPr>
        <w:t>:</w:t>
      </w:r>
    </w:p>
    <w:p w14:paraId="73BC78AA" w14:textId="77777777" w:rsidR="00DD29C3" w:rsidRDefault="00654A41">
      <w:pPr>
        <w:framePr w:w="313" w:wrap="auto" w:hAnchor="text" w:x="1577" w:y="7371"/>
        <w:widowControl w:val="0"/>
        <w:autoSpaceDE w:val="0"/>
        <w:autoSpaceDN w:val="0"/>
        <w:spacing w:before="0" w:after="0" w:line="259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</w:rPr>
        <w:t>-</w:t>
      </w:r>
    </w:p>
    <w:p w14:paraId="206E09A5" w14:textId="77777777" w:rsidR="00DD29C3" w:rsidRDefault="00654A41">
      <w:pPr>
        <w:framePr w:w="313" w:wrap="auto" w:hAnchor="text" w:x="1577" w:y="7371"/>
        <w:widowControl w:val="0"/>
        <w:autoSpaceDE w:val="0"/>
        <w:autoSpaceDN w:val="0"/>
        <w:spacing w:before="526" w:after="0" w:line="259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</w:rPr>
        <w:t>-</w:t>
      </w:r>
    </w:p>
    <w:p w14:paraId="3874CA65" w14:textId="77777777" w:rsidR="00DD29C3" w:rsidRDefault="00654A41">
      <w:pPr>
        <w:framePr w:w="313" w:wrap="auto" w:hAnchor="text" w:x="1577" w:y="7371"/>
        <w:widowControl w:val="0"/>
        <w:autoSpaceDE w:val="0"/>
        <w:autoSpaceDN w:val="0"/>
        <w:spacing w:before="524" w:after="0" w:line="259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</w:rPr>
        <w:t>-</w:t>
      </w:r>
    </w:p>
    <w:p w14:paraId="73855B28" w14:textId="77777777" w:rsidR="00DD29C3" w:rsidRDefault="00654A41">
      <w:pPr>
        <w:framePr w:w="313" w:wrap="auto" w:hAnchor="text" w:x="1577" w:y="7371"/>
        <w:widowControl w:val="0"/>
        <w:autoSpaceDE w:val="0"/>
        <w:autoSpaceDN w:val="0"/>
        <w:spacing w:before="527" w:after="0" w:line="258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</w:rPr>
        <w:t>-</w:t>
      </w:r>
    </w:p>
    <w:p w14:paraId="5E06FEE5" w14:textId="77777777" w:rsidR="00DD29C3" w:rsidRDefault="00654A41">
      <w:pPr>
        <w:framePr w:w="2167" w:wrap="auto" w:hAnchor="text" w:x="1937" w:y="7371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Kérelem</w:t>
      </w:r>
      <w:r>
        <w:rPr>
          <w:rFonts w:ascii="PMTFUQ+Cambria"/>
          <w:color w:val="000000"/>
          <w:spacing w:val="2"/>
        </w:rPr>
        <w:t xml:space="preserve"> </w:t>
      </w:r>
      <w:r>
        <w:rPr>
          <w:rFonts w:ascii="PMTFUQ+Cambria" w:hAnsi="PMTFUQ+Cambria" w:cs="PMTFUQ+Cambria"/>
          <w:color w:val="000000"/>
        </w:rPr>
        <w:t>benyújtása:</w:t>
      </w:r>
    </w:p>
    <w:p w14:paraId="4D6D90A6" w14:textId="77777777" w:rsidR="00DD29C3" w:rsidRDefault="00654A41">
      <w:pPr>
        <w:framePr w:w="3164" w:wrap="auto" w:hAnchor="text" w:x="5211" w:y="7369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Papíralapon/elektronikus</w:t>
      </w:r>
      <w:r>
        <w:rPr>
          <w:rFonts w:ascii="PMTFUQ+Cambria"/>
          <w:color w:val="000000"/>
          <w:spacing w:val="-1"/>
        </w:rPr>
        <w:t xml:space="preserve"> </w:t>
      </w:r>
      <w:r>
        <w:rPr>
          <w:rFonts w:ascii="PMTFUQ+Cambria" w:hAnsi="PMTFUQ+Cambria" w:cs="PMTFUQ+Cambria"/>
          <w:color w:val="000000"/>
        </w:rPr>
        <w:t>úton</w:t>
      </w:r>
    </w:p>
    <w:p w14:paraId="7F531B00" w14:textId="77777777" w:rsidR="00DD29C3" w:rsidRDefault="00654A41">
      <w:pPr>
        <w:framePr w:w="2242" w:wrap="auto" w:hAnchor="text" w:x="1937" w:y="8156"/>
        <w:widowControl w:val="0"/>
        <w:autoSpaceDE w:val="0"/>
        <w:autoSpaceDN w:val="0"/>
        <w:spacing w:before="0" w:after="0" w:line="259" w:lineRule="exact"/>
        <w:jc w:val="left"/>
        <w:rPr>
          <w:rFonts w:ascii="WMAKWN+Cambria"/>
          <w:color w:val="000000"/>
        </w:rPr>
      </w:pPr>
      <w:r>
        <w:rPr>
          <w:rFonts w:ascii="PMTFUQ+Cambria" w:hAnsi="PMTFUQ+Cambria" w:cs="PMTFUQ+Cambria"/>
          <w:color w:val="000000"/>
        </w:rPr>
        <w:t>Ügyintézési</w:t>
      </w:r>
      <w:r>
        <w:rPr>
          <w:rFonts w:ascii="PMTFUQ+Cambria"/>
          <w:color w:val="000000"/>
          <w:spacing w:val="-2"/>
        </w:rPr>
        <w:t xml:space="preserve"> </w:t>
      </w:r>
      <w:r>
        <w:rPr>
          <w:rFonts w:ascii="PMTFUQ+Cambria" w:hAnsi="PMTFUQ+Cambria" w:cs="PMTFUQ+Cambria"/>
          <w:color w:val="000000"/>
        </w:rPr>
        <w:t>határidő</w:t>
      </w:r>
      <w:r>
        <w:rPr>
          <w:rFonts w:ascii="WMAKWN+Cambria"/>
          <w:color w:val="000000"/>
        </w:rPr>
        <w:t>:</w:t>
      </w:r>
    </w:p>
    <w:p w14:paraId="323FC204" w14:textId="77777777" w:rsidR="00DD29C3" w:rsidRDefault="00654A41">
      <w:pPr>
        <w:framePr w:w="886" w:wrap="auto" w:hAnchor="text" w:x="5211" w:y="8154"/>
        <w:widowControl w:val="0"/>
        <w:autoSpaceDE w:val="0"/>
        <w:autoSpaceDN w:val="0"/>
        <w:spacing w:before="0" w:after="0" w:line="259" w:lineRule="exact"/>
        <w:jc w:val="left"/>
        <w:rPr>
          <w:rFonts w:ascii="WMAKWN+Cambria"/>
          <w:color w:val="000000"/>
        </w:rPr>
      </w:pPr>
      <w:r>
        <w:rPr>
          <w:rFonts w:ascii="WMAKWN+Cambria"/>
          <w:color w:val="000000"/>
          <w:spacing w:val="1"/>
        </w:rPr>
        <w:t>30</w:t>
      </w:r>
      <w:r>
        <w:rPr>
          <w:rFonts w:ascii="WMAKWN+Cambria"/>
          <w:color w:val="000000"/>
        </w:rPr>
        <w:t xml:space="preserve"> nap</w:t>
      </w:r>
    </w:p>
    <w:p w14:paraId="5302E666" w14:textId="77777777" w:rsidR="00DD29C3" w:rsidRDefault="00654A41">
      <w:pPr>
        <w:framePr w:w="3158" w:wrap="auto" w:hAnchor="text" w:x="1937" w:y="8938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fellebbezési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határidő:</w:t>
      </w:r>
    </w:p>
    <w:p w14:paraId="314DB3D1" w14:textId="77777777" w:rsidR="00DD29C3" w:rsidRDefault="00654A41">
      <w:pPr>
        <w:framePr w:w="3158" w:wrap="auto" w:hAnchor="text" w:x="1937" w:y="8938"/>
        <w:widowControl w:val="0"/>
        <w:autoSpaceDE w:val="0"/>
        <w:autoSpaceDN w:val="0"/>
        <w:spacing w:before="527" w:after="0" w:line="258" w:lineRule="exact"/>
        <w:jc w:val="left"/>
        <w:rPr>
          <w:rFonts w:ascii="PMTFUQ+Cambria"/>
          <w:color w:val="000000"/>
        </w:rPr>
      </w:pPr>
      <w:r>
        <w:rPr>
          <w:rFonts w:ascii="PMTFUQ+Cambria"/>
          <w:color w:val="000000"/>
          <w:spacing w:val="1"/>
        </w:rPr>
        <w:t>irat</w:t>
      </w:r>
      <w:r>
        <w:rPr>
          <w:rFonts w:ascii="PMTFUQ+Cambria"/>
          <w:color w:val="000000"/>
          <w:spacing w:val="-1"/>
        </w:rPr>
        <w:t xml:space="preserve"> </w:t>
      </w:r>
      <w:r>
        <w:rPr>
          <w:rFonts w:ascii="PMTFUQ+Cambria" w:hAnsi="PMTFUQ+Cambria" w:cs="PMTFUQ+Cambria"/>
          <w:color w:val="000000"/>
        </w:rPr>
        <w:t>benyújtásának</w:t>
      </w:r>
      <w:r>
        <w:rPr>
          <w:rFonts w:ascii="PMTFUQ+Cambria"/>
          <w:color w:val="000000"/>
        </w:rPr>
        <w:t xml:space="preserve"> helye,</w:t>
      </w:r>
      <w:r>
        <w:rPr>
          <w:rFonts w:ascii="PMTFUQ+Cambria"/>
          <w:color w:val="000000"/>
          <w:spacing w:val="-2"/>
        </w:rPr>
        <w:t xml:space="preserve"> </w:t>
      </w:r>
      <w:r>
        <w:rPr>
          <w:rFonts w:ascii="PMTFUQ+Cambria"/>
          <w:color w:val="000000"/>
        </w:rPr>
        <w:t>ideje:</w:t>
      </w:r>
    </w:p>
    <w:p w14:paraId="0CF82DD3" w14:textId="77777777" w:rsidR="00DD29C3" w:rsidRDefault="00654A41">
      <w:pPr>
        <w:framePr w:w="3267" w:wrap="auto" w:hAnchor="text" w:x="5211" w:y="8936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/>
          <w:color w:val="000000"/>
        </w:rPr>
        <w:t xml:space="preserve">A </w:t>
      </w:r>
      <w:r>
        <w:rPr>
          <w:rFonts w:ascii="PMTFUQ+Cambria" w:hAnsi="PMTFUQ+Cambria" w:cs="PMTFUQ+Cambria"/>
          <w:color w:val="000000"/>
        </w:rPr>
        <w:t>határozatban</w:t>
      </w:r>
      <w:r>
        <w:rPr>
          <w:rFonts w:ascii="PMTFUQ+Cambria"/>
          <w:color w:val="000000"/>
          <w:spacing w:val="-1"/>
        </w:rPr>
        <w:t xml:space="preserve"> </w:t>
      </w:r>
      <w:r>
        <w:rPr>
          <w:rFonts w:ascii="PMTFUQ+Cambria" w:hAnsi="PMTFUQ+Cambria" w:cs="PMTFUQ+Cambria"/>
          <w:color w:val="000000"/>
        </w:rPr>
        <w:t>közöltek</w:t>
      </w:r>
      <w:r>
        <w:rPr>
          <w:rFonts w:ascii="PMTFUQ+Cambria"/>
          <w:color w:val="000000"/>
        </w:rPr>
        <w:t xml:space="preserve"> </w:t>
      </w:r>
      <w:r>
        <w:rPr>
          <w:rFonts w:ascii="PMTFUQ+Cambria" w:hAnsi="PMTFUQ+Cambria" w:cs="PMTFUQ+Cambria"/>
          <w:color w:val="000000"/>
        </w:rPr>
        <w:t>alapján</w:t>
      </w:r>
    </w:p>
    <w:p w14:paraId="2802A36A" w14:textId="77777777" w:rsidR="00DD29C3" w:rsidRDefault="00654A41">
      <w:pPr>
        <w:framePr w:w="3267" w:wrap="auto" w:hAnchor="text" w:x="5211" w:y="8936"/>
        <w:widowControl w:val="0"/>
        <w:autoSpaceDE w:val="0"/>
        <w:autoSpaceDN w:val="0"/>
        <w:spacing w:before="526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Polgármesteri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/>
          <w:color w:val="000000"/>
        </w:rPr>
        <w:t>Hivatal</w:t>
      </w:r>
    </w:p>
    <w:p w14:paraId="0843CFFC" w14:textId="77777777" w:rsidR="00DD29C3" w:rsidRDefault="00654A41">
      <w:pPr>
        <w:framePr w:w="362" w:wrap="auto" w:hAnchor="text" w:x="5211" w:y="9978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/>
          <w:color w:val="000000"/>
        </w:rPr>
        <w:t>4</w:t>
      </w:r>
    </w:p>
    <w:p w14:paraId="2C8EAC0C" w14:textId="77777777" w:rsidR="00DD29C3" w:rsidRDefault="00654A41">
      <w:pPr>
        <w:framePr w:w="3299" w:wrap="auto" w:hAnchor="text" w:x="5334" w:y="9978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/>
          <w:color w:val="000000"/>
          <w:spacing w:val="1"/>
        </w:rPr>
        <w:t>471</w:t>
      </w:r>
      <w:r>
        <w:rPr>
          <w:rFonts w:ascii="PMTFUQ+Cambria"/>
          <w:color w:val="000000"/>
        </w:rPr>
        <w:t xml:space="preserve"> </w:t>
      </w:r>
      <w:r>
        <w:rPr>
          <w:rFonts w:ascii="PMTFUQ+Cambria" w:hAnsi="PMTFUQ+Cambria" w:cs="PMTFUQ+Cambria"/>
          <w:color w:val="000000"/>
        </w:rPr>
        <w:t>Gávavencsellő,</w:t>
      </w:r>
      <w:r>
        <w:rPr>
          <w:rFonts w:ascii="PMTFUQ+Cambria"/>
          <w:color w:val="000000"/>
        </w:rPr>
        <w:t xml:space="preserve"> </w:t>
      </w:r>
      <w:r>
        <w:rPr>
          <w:rFonts w:ascii="PMTFUQ+Cambria" w:hAnsi="PMTFUQ+Cambria" w:cs="PMTFUQ+Cambria"/>
          <w:color w:val="000000"/>
          <w:spacing w:val="-1"/>
        </w:rPr>
        <w:t>Petőfi</w:t>
      </w:r>
      <w:r>
        <w:rPr>
          <w:rFonts w:ascii="PMTFUQ+Cambria"/>
          <w:color w:val="000000"/>
          <w:spacing w:val="2"/>
        </w:rPr>
        <w:t xml:space="preserve"> </w:t>
      </w:r>
      <w:r>
        <w:rPr>
          <w:rFonts w:ascii="PMTFUQ+Cambria"/>
          <w:color w:val="000000"/>
        </w:rPr>
        <w:t>utca</w:t>
      </w:r>
      <w:r>
        <w:rPr>
          <w:rFonts w:ascii="PMTFUQ+Cambria"/>
          <w:color w:val="000000"/>
          <w:spacing w:val="1"/>
        </w:rPr>
        <w:t xml:space="preserve"> 1.</w:t>
      </w:r>
    </w:p>
    <w:p w14:paraId="786B165B" w14:textId="77777777" w:rsidR="00DD29C3" w:rsidRDefault="00654A41">
      <w:pPr>
        <w:framePr w:w="3668" w:wrap="auto" w:hAnchor="text" w:x="5211" w:y="10249"/>
        <w:widowControl w:val="0"/>
        <w:autoSpaceDE w:val="0"/>
        <w:autoSpaceDN w:val="0"/>
        <w:spacing w:before="0" w:after="0" w:line="259" w:lineRule="exact"/>
        <w:jc w:val="left"/>
        <w:rPr>
          <w:rFonts w:ascii="WMAKWN+Cambria"/>
          <w:color w:val="000000"/>
        </w:rPr>
      </w:pPr>
      <w:r>
        <w:rPr>
          <w:rFonts w:ascii="PMTFUQ+Cambria" w:hAnsi="PMTFUQ+Cambria" w:cs="PMTFUQ+Cambria"/>
          <w:color w:val="000000"/>
        </w:rPr>
        <w:t>Hétfőtől</w:t>
      </w:r>
      <w:r>
        <w:rPr>
          <w:rFonts w:ascii="WMAKWN+Cambria"/>
          <w:color w:val="000000"/>
        </w:rPr>
        <w:t>-</w:t>
      </w:r>
      <w:r>
        <w:rPr>
          <w:rFonts w:ascii="WMAKWN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szerdáig</w:t>
      </w:r>
      <w:r>
        <w:rPr>
          <w:rFonts w:ascii="PMTFUQ+Cambria"/>
          <w:color w:val="000000"/>
          <w:spacing w:val="2"/>
        </w:rPr>
        <w:t xml:space="preserve"> </w:t>
      </w:r>
      <w:r>
        <w:rPr>
          <w:rFonts w:ascii="PMTFUQ+Cambria"/>
          <w:color w:val="000000"/>
        </w:rPr>
        <w:t>08:00</w:t>
      </w:r>
      <w:r>
        <w:rPr>
          <w:rFonts w:ascii="WMAKWN+Cambria"/>
          <w:color w:val="000000"/>
        </w:rPr>
        <w:t>-16:00</w:t>
      </w:r>
    </w:p>
    <w:p w14:paraId="3F45A4A2" w14:textId="77777777" w:rsidR="00DD29C3" w:rsidRDefault="00654A41">
      <w:pPr>
        <w:framePr w:w="3668" w:wrap="auto" w:hAnchor="text" w:x="5211" w:y="10249"/>
        <w:widowControl w:val="0"/>
        <w:autoSpaceDE w:val="0"/>
        <w:autoSpaceDN w:val="0"/>
        <w:spacing w:before="39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Csütörtök:</w:t>
      </w:r>
      <w:r>
        <w:rPr>
          <w:rFonts w:ascii="PMTFUQ+Cambria"/>
          <w:color w:val="000000"/>
          <w:spacing w:val="-1"/>
        </w:rPr>
        <w:t xml:space="preserve"> </w:t>
      </w:r>
      <w:r>
        <w:rPr>
          <w:rFonts w:ascii="PMTFUQ+Cambria"/>
          <w:color w:val="000000"/>
        </w:rPr>
        <w:t xml:space="preserve">az </w:t>
      </w:r>
      <w:r>
        <w:rPr>
          <w:rFonts w:ascii="PMTFUQ+Cambria" w:hAnsi="PMTFUQ+Cambria" w:cs="PMTFUQ+Cambria"/>
          <w:color w:val="000000"/>
        </w:rPr>
        <w:t>ügyfélfogadás</w:t>
      </w:r>
      <w:r>
        <w:rPr>
          <w:rFonts w:ascii="PMTFUQ+Cambria"/>
          <w:color w:val="000000"/>
          <w:spacing w:val="2"/>
        </w:rPr>
        <w:t xml:space="preserve"> </w:t>
      </w:r>
      <w:r>
        <w:rPr>
          <w:rFonts w:ascii="PMTFUQ+Cambria" w:hAnsi="PMTFUQ+Cambria" w:cs="PMTFUQ+Cambria"/>
          <w:color w:val="000000"/>
        </w:rPr>
        <w:t>szünetel</w:t>
      </w:r>
    </w:p>
    <w:p w14:paraId="6DC9B331" w14:textId="77777777" w:rsidR="00DD29C3" w:rsidRDefault="00654A41">
      <w:pPr>
        <w:framePr w:w="3668" w:wrap="auto" w:hAnchor="text" w:x="5211" w:y="10249"/>
        <w:widowControl w:val="0"/>
        <w:autoSpaceDE w:val="0"/>
        <w:autoSpaceDN w:val="0"/>
        <w:spacing w:before="34" w:after="0" w:line="259" w:lineRule="exact"/>
        <w:jc w:val="left"/>
        <w:rPr>
          <w:rFonts w:ascii="WMAKWN+Cambria"/>
          <w:color w:val="000000"/>
        </w:rPr>
      </w:pPr>
      <w:r>
        <w:rPr>
          <w:rFonts w:ascii="PMTFUQ+Cambria" w:hAnsi="PMTFUQ+Cambria" w:cs="PMTFUQ+Cambria"/>
          <w:color w:val="000000"/>
        </w:rPr>
        <w:t>Péntek:</w:t>
      </w:r>
      <w:r>
        <w:rPr>
          <w:rFonts w:ascii="PMTFUQ+Cambria"/>
          <w:color w:val="000000"/>
          <w:spacing w:val="-1"/>
        </w:rPr>
        <w:t xml:space="preserve"> </w:t>
      </w:r>
      <w:r>
        <w:rPr>
          <w:rFonts w:ascii="PMTFUQ+Cambria"/>
          <w:color w:val="000000"/>
        </w:rPr>
        <w:t>8:00</w:t>
      </w:r>
      <w:r>
        <w:rPr>
          <w:rFonts w:ascii="WMAKWN+Cambria"/>
          <w:color w:val="000000"/>
        </w:rPr>
        <w:t>-12:00</w:t>
      </w:r>
    </w:p>
    <w:p w14:paraId="6DEC3E8F" w14:textId="77777777" w:rsidR="00DD29C3" w:rsidRDefault="00654A41">
      <w:pPr>
        <w:framePr w:w="2027" w:wrap="auto" w:hAnchor="text" w:x="1532" w:y="10547"/>
        <w:widowControl w:val="0"/>
        <w:autoSpaceDE w:val="0"/>
        <w:autoSpaceDN w:val="0"/>
        <w:spacing w:before="0" w:after="0" w:line="259" w:lineRule="exact"/>
        <w:jc w:val="left"/>
        <w:rPr>
          <w:rFonts w:ascii="PMTFUQ+Cambria"/>
          <w:color w:val="000000"/>
        </w:rPr>
      </w:pPr>
      <w:r>
        <w:rPr>
          <w:rFonts w:ascii="PMTFUQ+Cambria" w:hAnsi="PMTFUQ+Cambria" w:cs="PMTFUQ+Cambria"/>
          <w:color w:val="000000"/>
        </w:rPr>
        <w:t>Ügyfélfogadási</w:t>
      </w:r>
      <w:r>
        <w:rPr>
          <w:rFonts w:ascii="PMTFUQ+Cambria"/>
          <w:color w:val="000000"/>
          <w:spacing w:val="1"/>
        </w:rPr>
        <w:t xml:space="preserve"> </w:t>
      </w:r>
      <w:r>
        <w:rPr>
          <w:rFonts w:ascii="PMTFUQ+Cambria" w:hAnsi="PMTFUQ+Cambria" w:cs="PMTFUQ+Cambria"/>
          <w:color w:val="000000"/>
        </w:rPr>
        <w:t>idő:</w:t>
      </w:r>
    </w:p>
    <w:p w14:paraId="1B28D330" w14:textId="77777777" w:rsidR="00DD29C3" w:rsidRDefault="00654A41">
      <w:pPr>
        <w:framePr w:w="2983" w:wrap="auto" w:hAnchor="text" w:x="5211" w:y="116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hyperlink r:id="rId4" w:history="1">
        <w:r>
          <w:rPr>
            <w:rFonts w:ascii="Arial"/>
            <w:color w:val="000000"/>
            <w:sz w:val="18"/>
            <w:u w:val="single"/>
          </w:rPr>
          <w:t>https://ohp-20.asp.lgov.hu/nyitolap</w:t>
        </w:r>
      </w:hyperlink>
    </w:p>
    <w:p w14:paraId="083A86D2" w14:textId="77777777" w:rsidR="00DD29C3" w:rsidRDefault="00654A41">
      <w:pPr>
        <w:framePr w:w="3971" w:wrap="auto" w:hAnchor="text" w:x="5211" w:y="11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egyedi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kérelem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nem </w:t>
      </w:r>
      <w:r>
        <w:rPr>
          <w:rFonts w:ascii="Arial" w:hAnsi="Arial" w:cs="Arial"/>
          <w:color w:val="000000"/>
          <w:sz w:val="18"/>
        </w:rPr>
        <w:t>nyomtatványhoz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kötött</w:t>
      </w:r>
    </w:p>
    <w:p w14:paraId="4852EA79" w14:textId="77777777" w:rsidR="00DD29C3" w:rsidRDefault="00654A41">
      <w:pPr>
        <w:framePr w:w="2677" w:wrap="auto" w:hAnchor="text" w:x="1532" w:y="11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Letölthető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nyomtatványok:</w:t>
      </w:r>
    </w:p>
    <w:p w14:paraId="2FFA0909" w14:textId="77777777" w:rsidR="00DD29C3" w:rsidRDefault="00654A41">
      <w:pPr>
        <w:framePr w:w="4581" w:wrap="auto" w:hAnchor="text" w:x="5211" w:y="12794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illetékekről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szóló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1990.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(XII.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24.)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évi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XCIII.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törvény</w:t>
      </w:r>
    </w:p>
    <w:p w14:paraId="26397962" w14:textId="77777777" w:rsidR="00DD29C3" w:rsidRDefault="00654A41">
      <w:pPr>
        <w:framePr w:w="4581" w:wrap="auto" w:hAnchor="text" w:x="5211" w:y="12794"/>
        <w:widowControl w:val="0"/>
        <w:autoSpaceDE w:val="0"/>
        <w:autoSpaceDN w:val="0"/>
        <w:spacing w:before="24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adózás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rendjéről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szóló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2017.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évi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CL. </w:t>
      </w:r>
      <w:r>
        <w:rPr>
          <w:rFonts w:ascii="Arial" w:hAnsi="Arial" w:cs="Arial"/>
          <w:color w:val="000000"/>
          <w:sz w:val="18"/>
        </w:rPr>
        <w:t>törvény</w:t>
      </w:r>
    </w:p>
    <w:p w14:paraId="05F279A6" w14:textId="77777777" w:rsidR="00DD29C3" w:rsidRDefault="00654A41">
      <w:pPr>
        <w:framePr w:w="3650" w:wrap="auto" w:hAnchor="text" w:x="1532" w:y="12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Ügyintézéshez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jogszabály</w:t>
      </w:r>
      <w:r>
        <w:rPr>
          <w:rFonts w:ascii="Calibri"/>
          <w:color w:val="000000"/>
          <w:spacing w:val="2"/>
        </w:rPr>
        <w:t>ok</w:t>
      </w:r>
    </w:p>
    <w:p w14:paraId="42318F00" w14:textId="77777777" w:rsidR="00DD29C3" w:rsidRDefault="00654A41">
      <w:pPr>
        <w:framePr w:w="3650" w:wrap="auto" w:hAnchor="text" w:x="1532" w:y="1285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jegyzéke:</w:t>
      </w:r>
    </w:p>
    <w:p w14:paraId="0247C799" w14:textId="77777777" w:rsidR="00DD29C3" w:rsidRDefault="00654A41">
      <w:pPr>
        <w:framePr w:w="5403" w:wrap="auto" w:hAnchor="text" w:x="5211" w:y="1425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3366"/>
          <w:sz w:val="18"/>
        </w:rPr>
        <w:t>I</w:t>
      </w:r>
      <w:r>
        <w:rPr>
          <w:rFonts w:ascii="Calibri" w:hAnsi="Calibri" w:cs="Calibri"/>
          <w:color w:val="000000"/>
        </w:rPr>
        <w:t>génybe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vehetik: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z w:val="18"/>
        </w:rPr>
        <w:t>magánszemélyek,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vállalkozók/vállalkozások,</w:t>
      </w:r>
    </w:p>
    <w:p w14:paraId="16C0EED5" w14:textId="77777777" w:rsidR="00DD29C3" w:rsidRDefault="00654A41">
      <w:pPr>
        <w:framePr w:w="2903" w:wrap="auto" w:hAnchor="text" w:x="5211" w:y="14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egyéb</w:t>
      </w:r>
      <w:r>
        <w:rPr>
          <w:rFonts w:ascii="Arial"/>
          <w:color w:val="000000"/>
          <w:sz w:val="18"/>
        </w:rPr>
        <w:t xml:space="preserve"> szervezetek,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intézmények.</w:t>
      </w:r>
    </w:p>
    <w:p w14:paraId="02972858" w14:textId="77777777" w:rsidR="00DD29C3" w:rsidRDefault="00654A41">
      <w:pPr>
        <w:framePr w:w="2536" w:wrap="auto" w:hAnchor="text" w:x="1532" w:y="14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Ügyfél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tájékoztató</w:t>
      </w:r>
      <w:r>
        <w:rPr>
          <w:rFonts w:ascii="Calibri"/>
          <w:color w:val="000000"/>
        </w:rPr>
        <w:t xml:space="preserve"> (jogok,</w:t>
      </w:r>
    </w:p>
    <w:p w14:paraId="7BF35C9B" w14:textId="77777777" w:rsidR="00DD29C3" w:rsidRDefault="00654A41">
      <w:pPr>
        <w:framePr w:w="2536" w:wrap="auto" w:hAnchor="text" w:x="1532" w:y="1456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kötelezettségek):</w:t>
      </w:r>
    </w:p>
    <w:p w14:paraId="42349FB2" w14:textId="77777777" w:rsidR="00DD29C3" w:rsidRDefault="00654A41">
      <w:pPr>
        <w:framePr w:w="340" w:wrap="auto" w:hAnchor="text" w:x="5211" w:y="14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7DF441B" w14:textId="77777777" w:rsidR="00DD29C3" w:rsidRDefault="00654A41">
      <w:pPr>
        <w:framePr w:w="5303" w:wrap="auto" w:hAnchor="text" w:x="5312" w:y="14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019.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január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</w:t>
      </w:r>
      <w:r>
        <w:rPr>
          <w:rFonts w:ascii="Arial"/>
          <w:color w:val="000000"/>
          <w:sz w:val="18"/>
        </w:rPr>
        <w:t>-</w:t>
      </w:r>
      <w:r>
        <w:rPr>
          <w:rFonts w:ascii="Arial" w:hAnsi="Arial" w:cs="Arial"/>
          <w:color w:val="000000"/>
          <w:spacing w:val="-1"/>
          <w:sz w:val="18"/>
        </w:rPr>
        <w:t>től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gazdálkodó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szervezetek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(társas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és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egyéni</w:t>
      </w:r>
    </w:p>
    <w:p w14:paraId="4B44B4D9" w14:textId="77777777" w:rsidR="00DD29C3" w:rsidRDefault="00654A41">
      <w:pPr>
        <w:framePr w:w="5403" w:wrap="auto" w:hAnchor="text" w:x="5211" w:y="14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vállalkozások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stb.)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már</w:t>
      </w:r>
      <w:r>
        <w:rPr>
          <w:rFonts w:ascii="Arial"/>
          <w:color w:val="000000"/>
          <w:spacing w:val="-15"/>
          <w:sz w:val="18"/>
        </w:rPr>
        <w:t xml:space="preserve"> </w:t>
      </w:r>
      <w:r>
        <w:rPr>
          <w:rFonts w:ascii="Arial"/>
          <w:color w:val="000000"/>
          <w:sz w:val="18"/>
        </w:rPr>
        <w:t>csak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elektronikus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úton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intézhetik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ügyeiket.</w:t>
      </w:r>
    </w:p>
    <w:p w14:paraId="25DAB82F" w14:textId="3C3474F2" w:rsidR="00DD29C3" w:rsidRDefault="0065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1918C93" wp14:editId="43C742DC">
            <wp:simplePos x="0" y="0"/>
            <wp:positionH relativeFrom="page">
              <wp:posOffset>886460</wp:posOffset>
            </wp:positionH>
            <wp:positionV relativeFrom="page">
              <wp:posOffset>509270</wp:posOffset>
            </wp:positionV>
            <wp:extent cx="5787390" cy="9152255"/>
            <wp:effectExtent l="0" t="0" r="381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15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7CAA976" wp14:editId="5078C2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D8A443" w14:textId="77777777" w:rsidR="00DD29C3" w:rsidRDefault="0065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C22793A" w14:textId="24F151EA" w:rsidR="00DD29C3" w:rsidRDefault="00654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4D3E756" wp14:editId="43773D55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950595"/>
            <wp:effectExtent l="0" t="0" r="3810" b="190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29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0C6085-B4F3-445B-813C-E58FC64607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AB1346-D7C1-4C24-9295-18D8171AA6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00C08CC-4D8A-4B14-B4B7-2C453BE95F2C}"/>
  </w:font>
  <w:font w:name="PMTFUQ+Cambria">
    <w:charset w:val="01"/>
    <w:family w:val="roman"/>
    <w:pitch w:val="variable"/>
    <w:sig w:usb0="01010101" w:usb1="01010101" w:usb2="01010101" w:usb3="01010101" w:csb0="01010101" w:csb1="01010101"/>
    <w:embedRegular r:id="rId4" w:fontKey="{7EFE5994-62C6-4C1C-B206-7B8CC94B404A}"/>
  </w:font>
  <w:font w:name="WMAKWN+Cambria">
    <w:charset w:val="01"/>
    <w:family w:val="roman"/>
    <w:pitch w:val="variable"/>
    <w:sig w:usb0="01010101" w:usb1="01010101" w:usb2="01010101" w:usb3="01010101" w:csb0="01010101" w:csb1="01010101"/>
    <w:embedRegular r:id="rId5" w:fontKey="{04B40199-2FDE-4636-8968-2DCCC7FDE5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29431CA-0098-4341-B4C8-A8E6C97C55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4A41"/>
    <w:rsid w:val="00B06B85"/>
    <w:rsid w:val="00BA5B2D"/>
    <w:rsid w:val="00DD29C3"/>
    <w:rsid w:val="00F6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E186C5"/>
  <w15:docId w15:val="{1A536BEC-149E-4384-B0F7-17FE964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ohp-20.asp.lgov.hu/nyitolap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Anett Vigváriné Cserpák</cp:lastModifiedBy>
  <cp:revision>2</cp:revision>
  <dcterms:created xsi:type="dcterms:W3CDTF">2025-02-27T12:39:00Z</dcterms:created>
  <dcterms:modified xsi:type="dcterms:W3CDTF">2025-02-27T12:39:00Z</dcterms:modified>
</cp:coreProperties>
</file>